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2" w:rsidRPr="00DB4120" w:rsidRDefault="00326B42" w:rsidP="00DB4120">
      <w:pPr>
        <w:tabs>
          <w:tab w:val="left" w:pos="8370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Казань собирает друзей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Программа для школьных групп (3 дня – 2 ночи)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Весна 2020г.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Март: 21.03-23.03.20, 23.03.-.25.03.20, 25.03.-27.03.20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Апрель: 07.04-09.04.20,.09.04.-.11</w:t>
      </w:r>
      <w:r w:rsidRPr="00DB4120">
        <w:rPr>
          <w:rFonts w:ascii="Verdana" w:eastAsia="Times New Roman" w:hAnsi="Verdana" w:cs="Times New Roman"/>
          <w:lang w:eastAsia="ru-RU"/>
        </w:rPr>
        <w:t>.04.20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ru-RU"/>
        </w:rPr>
      </w:pPr>
      <w:r w:rsidRPr="00DB4120">
        <w:rPr>
          <w:rFonts w:ascii="Verdana" w:eastAsia="Times New Roman" w:hAnsi="Verdana" w:cs="Times New Roman"/>
          <w:b/>
          <w:color w:val="FF0000"/>
          <w:lang w:eastAsia="ru-RU"/>
        </w:rPr>
        <w:t>1 день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8.00-12.00 встреча группы на</w:t>
      </w:r>
      <w:proofErr w:type="gramStart"/>
      <w:r w:rsidRPr="00DB4120">
        <w:rPr>
          <w:rFonts w:ascii="Verdana" w:eastAsia="Times New Roman" w:hAnsi="Verdana" w:cs="Times New Roman"/>
          <w:lang w:eastAsia="ru-RU"/>
        </w:rPr>
        <w:t xml:space="preserve"> Ж</w:t>
      </w:r>
      <w:proofErr w:type="gramEnd"/>
      <w:r w:rsidRPr="00DB4120">
        <w:rPr>
          <w:rFonts w:ascii="Verdana" w:eastAsia="Times New Roman" w:hAnsi="Verdana" w:cs="Times New Roman"/>
          <w:lang w:eastAsia="ru-RU"/>
        </w:rPr>
        <w:t>/Д вокзале или Аэропорту</w:t>
      </w:r>
      <w:r w:rsidR="00DB4120">
        <w:rPr>
          <w:rFonts w:ascii="Verdana" w:eastAsia="Times New Roman" w:hAnsi="Verdana" w:cs="Times New Roman"/>
          <w:lang w:eastAsia="ru-RU"/>
        </w:rPr>
        <w:t>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12.30 – сбор группы в холле гостиницы, выезд на экскурсионную программу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13.30 – Обед в кафе города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14.30 – </w:t>
      </w:r>
      <w:r w:rsidRPr="00DB4120">
        <w:rPr>
          <w:rFonts w:ascii="Verdana" w:eastAsia="Times New Roman" w:hAnsi="Verdana" w:cs="Times New Roman"/>
          <w:b/>
          <w:lang w:eastAsia="ru-RU"/>
        </w:rPr>
        <w:t>Обзорная экскурсия по городу «Легенды и тайны тысячелетней Казани».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Вы увидите главные достопримечательности города, Узнаете множество тайн и легенд об истории города.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16.45 - 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>Интерактивная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 xml:space="preserve"> экскурсия + шоу в «Доме занимательной науки и техники» 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Вы побываете в научном</w:t>
      </w:r>
      <w:r w:rsidRPr="00DB4120">
        <w:rPr>
          <w:rFonts w:ascii="Verdana" w:eastAsia="Times New Roman" w:hAnsi="Verdana" w:cs="Times New Roman"/>
          <w:lang w:eastAsia="ru-RU"/>
        </w:rPr>
        <w:t xml:space="preserve"> центр</w:t>
      </w:r>
      <w:r w:rsidRPr="00DB4120">
        <w:rPr>
          <w:rFonts w:ascii="Verdana" w:eastAsia="Times New Roman" w:hAnsi="Verdana" w:cs="Times New Roman"/>
          <w:lang w:eastAsia="ru-RU"/>
        </w:rPr>
        <w:t xml:space="preserve">е для детей и взрослых. 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Вас ждут более 50-ти уникальных экспонатов, интерактивные </w:t>
      </w:r>
      <w:r w:rsidRPr="00DB4120">
        <w:rPr>
          <w:rFonts w:ascii="Verdana" w:eastAsia="Times New Roman" w:hAnsi="Verdana" w:cs="Times New Roman"/>
          <w:lang w:eastAsia="ru-RU"/>
        </w:rPr>
        <w:t xml:space="preserve">экспозиции, </w:t>
      </w:r>
      <w:r w:rsidRPr="00DB4120">
        <w:rPr>
          <w:rFonts w:ascii="Verdana" w:eastAsia="Times New Roman" w:hAnsi="Verdana" w:cs="Times New Roman"/>
          <w:lang w:eastAsia="ru-RU"/>
        </w:rPr>
        <w:t>талантливые экскурсоводы, и</w:t>
      </w:r>
      <w:r w:rsidRPr="00DB4120">
        <w:rPr>
          <w:rFonts w:ascii="Verdana" w:eastAsia="Times New Roman" w:hAnsi="Verdana" w:cs="Times New Roman"/>
          <w:lang w:eastAsia="ru-RU"/>
        </w:rPr>
        <w:t xml:space="preserve"> никаких запретов. 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Вы сможете поучаствовать в опытах, экспериментах, испытать себя в разгадывании задач и головоломок.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18.45 </w:t>
      </w:r>
      <w:r w:rsidRPr="00DB4120">
        <w:rPr>
          <w:rFonts w:ascii="Verdana" w:eastAsia="Times New Roman" w:hAnsi="Verdana" w:cs="Times New Roman"/>
          <w:b/>
          <w:lang w:eastAsia="ru-RU"/>
        </w:rPr>
        <w:t>Трансфер в гостиницу. Свободное время.</w:t>
      </w:r>
    </w:p>
    <w:p w:rsidR="00326B42" w:rsidRPr="00DB4120" w:rsidRDefault="00326B42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ru-RU"/>
        </w:rPr>
      </w:pPr>
      <w:r w:rsidRPr="00DB4120">
        <w:rPr>
          <w:rFonts w:ascii="Verdana" w:eastAsia="Times New Roman" w:hAnsi="Verdana" w:cs="Times New Roman"/>
          <w:b/>
          <w:color w:val="FF0000"/>
          <w:lang w:eastAsia="ru-RU"/>
        </w:rPr>
        <w:t>2 день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Завтрак в гостинице.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Cs/>
          <w:color w:val="000000" w:themeColor="text1"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09:00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lang w:eastAsia="ru-RU"/>
        </w:rPr>
        <w:t xml:space="preserve">Выезд на экскурсионную </w:t>
      </w:r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>программу «Панорама улиц и веков»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>Экскурсия</w:t>
      </w:r>
      <w:r w:rsidRPr="00DB4120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 «Белокаменная крепость». 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DB4120">
        <w:rPr>
          <w:rFonts w:ascii="Verdana" w:eastAsia="Times New Roman" w:hAnsi="Verdana" w:cs="Times New Roman"/>
          <w:bCs/>
          <w:color w:val="000000" w:themeColor="text1"/>
          <w:lang w:eastAsia="ru-RU"/>
        </w:rPr>
        <w:t xml:space="preserve">Вы посетите </w:t>
      </w:r>
      <w:r w:rsidRPr="00DB4120">
        <w:rPr>
          <w:rFonts w:ascii="Verdana" w:eastAsia="Times New Roman" w:hAnsi="Verdana" w:cs="Times New Roman"/>
          <w:color w:val="000000" w:themeColor="text1"/>
          <w:lang w:eastAsia="ru-RU"/>
        </w:rPr>
        <w:t>Казанский Кремль – главную</w:t>
      </w:r>
      <w:r w:rsidRPr="00DB4120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достопримечательность города, памятник всемирного наследия ЮНЕСКО. 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территории крепости находится один из символов Казани – знаменитая «падающая» башня ханши </w:t>
      </w:r>
      <w:proofErr w:type="spellStart"/>
      <w:r w:rsidRPr="00DB4120">
        <w:rPr>
          <w:rFonts w:ascii="Verdana" w:eastAsia="Times New Roman" w:hAnsi="Verdana" w:cs="Times New Roman"/>
          <w:color w:val="000000" w:themeColor="text1"/>
          <w:lang w:eastAsia="ru-RU"/>
        </w:rPr>
        <w:t>Сююмбике</w:t>
      </w:r>
      <w:proofErr w:type="spellEnd"/>
      <w:r w:rsidRPr="00DB4120">
        <w:rPr>
          <w:rFonts w:ascii="Verdana" w:eastAsia="Times New Roman" w:hAnsi="Verdana" w:cs="Times New Roman"/>
          <w:lang w:eastAsia="ru-RU"/>
        </w:rPr>
        <w:t>.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10:30</w:t>
      </w:r>
      <w:r w:rsidRPr="00DB4120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lang w:eastAsia="ru-RU"/>
        </w:rPr>
        <w:t xml:space="preserve">Экскурсия в музее исламской культуры в виде </w:t>
      </w:r>
      <w:proofErr w:type="spellStart"/>
      <w:r w:rsidRPr="00DB4120">
        <w:rPr>
          <w:rFonts w:ascii="Verdana" w:eastAsia="Times New Roman" w:hAnsi="Verdana" w:cs="Times New Roman"/>
          <w:b/>
          <w:lang w:eastAsia="ru-RU"/>
        </w:rPr>
        <w:t>квеста</w:t>
      </w:r>
      <w:proofErr w:type="spellEnd"/>
      <w:r w:rsidRPr="00DB4120">
        <w:rPr>
          <w:rFonts w:ascii="Verdana" w:eastAsia="Times New Roman" w:hAnsi="Verdana" w:cs="Times New Roman"/>
          <w:b/>
          <w:lang w:eastAsia="ru-RU"/>
        </w:rPr>
        <w:t>.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proofErr w:type="spellStart"/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>Квест</w:t>
      </w:r>
      <w:proofErr w:type="spellEnd"/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«Код </w:t>
      </w:r>
      <w:proofErr w:type="spellStart"/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>Кул</w:t>
      </w:r>
      <w:proofErr w:type="spellEnd"/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Шариф».</w:t>
      </w:r>
      <w:r w:rsidRPr="00DB4120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В одном из подвалов мечети находится тайный университет, ректором которого является сеид </w:t>
      </w:r>
      <w:proofErr w:type="spellStart"/>
      <w:r w:rsidRPr="00DB4120">
        <w:rPr>
          <w:rFonts w:ascii="Verdana" w:eastAsia="Times New Roman" w:hAnsi="Verdana" w:cs="Times New Roman"/>
          <w:lang w:eastAsia="ru-RU"/>
        </w:rPr>
        <w:t>Кул</w:t>
      </w:r>
      <w:proofErr w:type="spellEnd"/>
      <w:r w:rsidRPr="00DB4120">
        <w:rPr>
          <w:rFonts w:ascii="Verdana" w:eastAsia="Times New Roman" w:hAnsi="Verdana" w:cs="Times New Roman"/>
          <w:lang w:eastAsia="ru-RU"/>
        </w:rPr>
        <w:t xml:space="preserve"> Шариф. Основной целью основателей университета является воспитание логического мышления и смекалки у своих студентов. Но не каждый сможет стать учеником профессора </w:t>
      </w:r>
      <w:proofErr w:type="spellStart"/>
      <w:r w:rsidRPr="00DB4120">
        <w:rPr>
          <w:rFonts w:ascii="Verdana" w:eastAsia="Times New Roman" w:hAnsi="Verdana" w:cs="Times New Roman"/>
          <w:lang w:eastAsia="ru-RU"/>
        </w:rPr>
        <w:t>Кул</w:t>
      </w:r>
      <w:proofErr w:type="spellEnd"/>
      <w:r w:rsidRPr="00DB4120">
        <w:rPr>
          <w:rFonts w:ascii="Verdana" w:eastAsia="Times New Roman" w:hAnsi="Verdana" w:cs="Times New Roman"/>
          <w:lang w:eastAsia="ru-RU"/>
        </w:rPr>
        <w:t xml:space="preserve"> Шарифа, потому что он приготовил для них множество испытаний. Какая тайна была веками похоронена и скрыта от людей в прочных стенах университета? </w:t>
      </w:r>
      <w:r w:rsidRPr="00DB4120">
        <w:rPr>
          <w:rFonts w:ascii="Verdana" w:eastAsia="Times New Roman" w:hAnsi="Verdana" w:cs="Times New Roman"/>
          <w:lang w:eastAsia="ru-RU"/>
        </w:rPr>
        <w:t>Вот эту тайну и придется разгадать участникам путешествия.</w:t>
      </w:r>
      <w:r w:rsidRPr="00DB4120">
        <w:rPr>
          <w:rFonts w:ascii="Verdana" w:eastAsia="Times New Roman" w:hAnsi="Verdana" w:cs="Times New Roman"/>
          <w:lang w:eastAsia="ru-RU"/>
        </w:rPr>
        <w:t xml:space="preserve"> 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11:30</w:t>
      </w:r>
      <w:r w:rsidRPr="00DB4120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lang w:eastAsia="ru-RU"/>
        </w:rPr>
        <w:t>Продолжение экскурсии «Белокаменная крепость».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12:20</w:t>
      </w:r>
      <w:r w:rsidRPr="00DB4120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lang w:eastAsia="ru-RU"/>
        </w:rPr>
        <w:t>Посещение Казанского Богородицкого монастыря,</w:t>
      </w:r>
      <w:r w:rsidRPr="00DB4120">
        <w:rPr>
          <w:rFonts w:ascii="Verdana" w:eastAsia="Times New Roman" w:hAnsi="Verdana" w:cs="Times New Roman"/>
          <w:lang w:eastAsia="ru-RU"/>
        </w:rPr>
        <w:t xml:space="preserve"> история которого неразрывно связана с обретением, прославлением и почитанием в России </w:t>
      </w:r>
      <w:r w:rsidRPr="00DB4120">
        <w:rPr>
          <w:rFonts w:ascii="Verdana" w:eastAsia="Times New Roman" w:hAnsi="Verdana" w:cs="Times New Roman"/>
          <w:b/>
          <w:lang w:eastAsia="ru-RU"/>
        </w:rPr>
        <w:t>чудотворной Казанской иконы Божией Матери</w:t>
      </w:r>
      <w:r w:rsidRPr="00DB4120">
        <w:rPr>
          <w:rFonts w:ascii="Verdana" w:eastAsia="Times New Roman" w:hAnsi="Verdana" w:cs="Times New Roman"/>
          <w:lang w:eastAsia="ru-RU"/>
        </w:rPr>
        <w:t xml:space="preserve">. Казанская икона… Кто же не знал ее в России? </w:t>
      </w:r>
      <w:r w:rsidRPr="00DB4120">
        <w:rPr>
          <w:rFonts w:ascii="Verdana" w:eastAsia="Times New Roman" w:hAnsi="Verdana" w:cs="Times New Roman"/>
          <w:lang w:eastAsia="ru-RU"/>
        </w:rPr>
        <w:t xml:space="preserve">Но </w:t>
      </w:r>
      <w:r w:rsidRPr="00DB4120">
        <w:rPr>
          <w:rFonts w:ascii="Verdana" w:eastAsia="Times New Roman" w:hAnsi="Verdana" w:cs="Times New Roman"/>
          <w:lang w:eastAsia="ru-RU"/>
        </w:rPr>
        <w:t xml:space="preserve">мало кто </w:t>
      </w:r>
      <w:r w:rsidRPr="00DB4120">
        <w:rPr>
          <w:rFonts w:ascii="Verdana" w:eastAsia="Times New Roman" w:hAnsi="Verdana" w:cs="Times New Roman"/>
          <w:lang w:eastAsia="ru-RU"/>
        </w:rPr>
        <w:t>знает</w:t>
      </w:r>
      <w:r w:rsidRPr="00DB4120">
        <w:rPr>
          <w:rFonts w:ascii="Verdana" w:eastAsia="Times New Roman" w:hAnsi="Verdana" w:cs="Times New Roman"/>
          <w:lang w:eastAsia="ru-RU"/>
        </w:rPr>
        <w:t>, какой путь проделала чудотворная икона и откуда она к нам пришла?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12:50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color w:val="000000" w:themeColor="text1"/>
          <w:lang w:eastAsia="ru-RU"/>
        </w:rPr>
        <w:t>Экскурсия </w:t>
      </w:r>
      <w:r w:rsidRPr="00DB4120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«Прогулка по Казани разных эпох».  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Вы посетите комплекс - </w:t>
      </w:r>
      <w:r w:rsidRPr="00DB4120">
        <w:rPr>
          <w:rFonts w:ascii="Verdana" w:eastAsia="Times New Roman" w:hAnsi="Verdana" w:cs="Times New Roman"/>
          <w:lang w:eastAsia="ru-RU"/>
        </w:rPr>
        <w:t> 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>«Городская Панорама».</w:t>
      </w:r>
      <w:r w:rsidRPr="00DB4120">
        <w:rPr>
          <w:rFonts w:ascii="Verdana" w:eastAsia="Times New Roman" w:hAnsi="Verdana" w:cs="Times New Roman"/>
          <w:lang w:eastAsia="ru-RU"/>
        </w:rPr>
        <w:t> </w:t>
      </w:r>
    </w:p>
    <w:p w:rsidR="00DB4120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Вы совершите путешествие по лабиринтам улиц Старо-татарской слободы, на круговой </w:t>
      </w:r>
      <w:proofErr w:type="spellStart"/>
      <w:r w:rsidRPr="00DB4120">
        <w:rPr>
          <w:rFonts w:ascii="Verdana" w:eastAsia="Times New Roman" w:hAnsi="Verdana" w:cs="Times New Roman"/>
          <w:lang w:eastAsia="ru-RU"/>
        </w:rPr>
        <w:t>видеопанораме</w:t>
      </w:r>
      <w:proofErr w:type="spellEnd"/>
      <w:r w:rsidRPr="00DB4120">
        <w:rPr>
          <w:rFonts w:ascii="Verdana" w:eastAsia="Times New Roman" w:hAnsi="Verdana" w:cs="Times New Roman"/>
          <w:lang w:eastAsia="ru-RU"/>
        </w:rPr>
        <w:t xml:space="preserve"> в 360 градусов оживут старинные фотографии из жизни Казани. 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14:30</w:t>
      </w:r>
      <w:r w:rsidR="00DB4120"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lang w:eastAsia="ru-RU"/>
        </w:rPr>
        <w:t>Обед. Свободное время в центре города.</w:t>
      </w:r>
    </w:p>
    <w:p w:rsidR="002E159E" w:rsidRPr="00DB4120" w:rsidRDefault="002E159E" w:rsidP="00DB4120">
      <w:pPr>
        <w:tabs>
          <w:tab w:val="left" w:pos="8370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eastAsia="ru-RU"/>
        </w:rPr>
      </w:pPr>
      <w:r w:rsidRPr="00DB4120">
        <w:rPr>
          <w:rFonts w:ascii="Verdana" w:eastAsia="Times New Roman" w:hAnsi="Verdana" w:cs="Times New Roman"/>
          <w:b/>
          <w:color w:val="FF0000"/>
          <w:lang w:eastAsia="ru-RU"/>
        </w:rPr>
        <w:t xml:space="preserve">3 день 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Завтрак в гостинице. Освобождение номеров.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lastRenderedPageBreak/>
        <w:t>09</w:t>
      </w:r>
      <w:r w:rsidR="00DB4120" w:rsidRPr="00DB4120">
        <w:rPr>
          <w:rFonts w:ascii="Verdana" w:eastAsia="Times New Roman" w:hAnsi="Verdana" w:cs="Times New Roman"/>
          <w:b/>
          <w:bCs/>
          <w:lang w:eastAsia="ru-RU"/>
        </w:rPr>
        <w:t>:3</w:t>
      </w:r>
      <w:r w:rsidR="00DB4120">
        <w:rPr>
          <w:rFonts w:ascii="Verdana" w:eastAsia="Times New Roman" w:hAnsi="Verdana" w:cs="Times New Roman"/>
          <w:b/>
          <w:bCs/>
          <w:lang w:eastAsia="ru-RU"/>
        </w:rPr>
        <w:t>0</w:t>
      </w:r>
      <w:r w:rsidR="00DB4120"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lang w:eastAsia="ru-RU"/>
        </w:rPr>
        <w:t>Выезд на экскурсионную программу с вещами.</w:t>
      </w:r>
    </w:p>
    <w:p w:rsidR="00DB4120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b/>
          <w:lang w:eastAsia="ru-RU"/>
        </w:rPr>
        <w:t>11:00</w:t>
      </w:r>
      <w:r w:rsidR="00DB4120">
        <w:rPr>
          <w:rFonts w:ascii="Verdana" w:eastAsia="Times New Roman" w:hAnsi="Verdana" w:cs="Times New Roman"/>
          <w:b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>Экскурсия «Цитадель завоевателя» на Остров Град Свияжск. </w:t>
      </w:r>
    </w:p>
    <w:p w:rsidR="00DB4120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 </w:t>
      </w:r>
      <w:r w:rsidRPr="00DB4120">
        <w:rPr>
          <w:rFonts w:ascii="Verdana" w:eastAsia="Times New Roman" w:hAnsi="Verdana" w:cs="Times New Roman"/>
          <w:lang w:eastAsia="ru-RU"/>
        </w:rPr>
        <w:t xml:space="preserve">Свияжск – это историко-культурная жемчужина Республики Татарстан. </w:t>
      </w:r>
    </w:p>
    <w:p w:rsidR="00DB4120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 xml:space="preserve">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Свияжск – духовный центр Среднего Поволжья. </w:t>
      </w:r>
    </w:p>
    <w:p w:rsidR="002E159E" w:rsidRPr="00DB4120" w:rsidRDefault="002E159E" w:rsidP="00DB412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DB4120">
        <w:rPr>
          <w:rFonts w:ascii="Verdana" w:eastAsia="Times New Roman" w:hAnsi="Verdana" w:cs="Times New Roman"/>
          <w:lang w:eastAsia="ru-RU"/>
        </w:rPr>
        <w:t>В маршрут экскурсии в Свияжске входят уникальные исторические памятники: Собор</w:t>
      </w:r>
      <w:proofErr w:type="gramStart"/>
      <w:r w:rsidRPr="00DB4120">
        <w:rPr>
          <w:rFonts w:ascii="Verdana" w:eastAsia="Times New Roman" w:hAnsi="Verdana" w:cs="Times New Roman"/>
          <w:lang w:eastAsia="ru-RU"/>
        </w:rPr>
        <w:t xml:space="preserve"> В</w:t>
      </w:r>
      <w:proofErr w:type="gramEnd"/>
      <w:r w:rsidRPr="00DB4120">
        <w:rPr>
          <w:rFonts w:ascii="Verdana" w:eastAsia="Times New Roman" w:hAnsi="Verdana" w:cs="Times New Roman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</w:t>
      </w:r>
    </w:p>
    <w:p w:rsidR="002E159E" w:rsidRPr="00DB4120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14:30</w:t>
      </w:r>
      <w:r w:rsidR="00DB4120"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lang w:eastAsia="ru-RU"/>
        </w:rPr>
        <w:t>Обед в кафе города.</w:t>
      </w:r>
    </w:p>
    <w:p w:rsidR="002E159E" w:rsidRDefault="002E159E" w:rsidP="00DB4120">
      <w:pPr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 w:rsidRPr="00DB4120">
        <w:rPr>
          <w:rFonts w:ascii="Verdana" w:eastAsia="Times New Roman" w:hAnsi="Verdana" w:cs="Times New Roman"/>
          <w:b/>
          <w:bCs/>
          <w:lang w:eastAsia="ru-RU"/>
        </w:rPr>
        <w:t>16:00</w:t>
      </w:r>
      <w:r w:rsidR="00DB4120" w:rsidRPr="00DB4120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DB4120">
        <w:rPr>
          <w:rFonts w:ascii="Verdana" w:eastAsia="Times New Roman" w:hAnsi="Verdana" w:cs="Times New Roman"/>
          <w:b/>
          <w:bCs/>
          <w:lang w:eastAsia="ru-RU"/>
        </w:rPr>
        <w:t xml:space="preserve">Окончание программы. Прибытие </w:t>
      </w:r>
      <w:proofErr w:type="gramStart"/>
      <w:r w:rsidRPr="00DB4120">
        <w:rPr>
          <w:rFonts w:ascii="Verdana" w:eastAsia="Times New Roman" w:hAnsi="Verdana" w:cs="Times New Roman"/>
          <w:b/>
          <w:bCs/>
          <w:lang w:eastAsia="ru-RU"/>
        </w:rPr>
        <w:t>на ж</w:t>
      </w:r>
      <w:proofErr w:type="gramEnd"/>
      <w:r w:rsidRPr="00DB4120">
        <w:rPr>
          <w:rFonts w:ascii="Verdana" w:eastAsia="Times New Roman" w:hAnsi="Verdana" w:cs="Times New Roman"/>
          <w:b/>
          <w:bCs/>
          <w:lang w:eastAsia="ru-RU"/>
        </w:rPr>
        <w:t>/д вокзал. </w:t>
      </w:r>
    </w:p>
    <w:p w:rsidR="005D5989" w:rsidRPr="005D5989" w:rsidRDefault="005D5989" w:rsidP="005D5989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0000"/>
          <w:lang w:eastAsia="ru-RU"/>
        </w:rPr>
      </w:pPr>
    </w:p>
    <w:p w:rsidR="00B229F3" w:rsidRPr="005D5989" w:rsidRDefault="00B229F3" w:rsidP="005D5989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5D5989">
        <w:rPr>
          <w:rFonts w:ascii="Verdana" w:eastAsia="Times New Roman" w:hAnsi="Verdana" w:cs="Times New Roman"/>
          <w:b/>
          <w:bCs/>
          <w:color w:val="FF0000"/>
          <w:lang w:eastAsia="ru-RU"/>
        </w:rPr>
        <w:t>Стоимость программы для группы 6+1 руководитель (бесплатно)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2058"/>
      </w:tblGrid>
      <w:tr w:rsidR="00B229F3" w:rsidTr="00B229F3">
        <w:tc>
          <w:tcPr>
            <w:tcW w:w="4219" w:type="dxa"/>
          </w:tcPr>
          <w:p w:rsidR="00B229F3" w:rsidRPr="00B229F3" w:rsidRDefault="00B229F3" w:rsidP="00DB4120">
            <w:pPr>
              <w:spacing w:after="0" w:line="240" w:lineRule="auto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  <w:t xml:space="preserve">Размещение </w:t>
            </w:r>
          </w:p>
        </w:tc>
        <w:tc>
          <w:tcPr>
            <w:tcW w:w="3119" w:type="dxa"/>
          </w:tcPr>
          <w:p w:rsidR="00B229F3" w:rsidRPr="00B229F3" w:rsidRDefault="00B229F3" w:rsidP="00DB4120">
            <w:pPr>
              <w:spacing w:after="0" w:line="240" w:lineRule="auto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  <w:t>Категория номеров</w:t>
            </w:r>
          </w:p>
        </w:tc>
        <w:tc>
          <w:tcPr>
            <w:tcW w:w="0" w:type="auto"/>
          </w:tcPr>
          <w:p w:rsidR="00B229F3" w:rsidRPr="00B229F3" w:rsidRDefault="00B229F3" w:rsidP="00DB4120">
            <w:pPr>
              <w:spacing w:after="0" w:line="240" w:lineRule="auto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  <w:t>Цена в рублях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Хостелы 1001 ночь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(Ланч бокс)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2-3-4 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9 800</w:t>
            </w: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Хостел Енот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2-3-4 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9 900</w:t>
            </w: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Авиатор 2*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Блок 2+2</w:t>
            </w:r>
          </w:p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Блок 2 +3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10 300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Давыдов ИНН 2*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10 700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Рубин </w:t>
            </w:r>
            <w:proofErr w:type="spellStart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Апарт</w:t>
            </w:r>
            <w:proofErr w:type="spellEnd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 10 900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Особняк на </w:t>
            </w:r>
            <w:proofErr w:type="gramStart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театральной</w:t>
            </w:r>
            <w:proofErr w:type="gramEnd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10 950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Островский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10 950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proofErr w:type="spellStart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Амакс</w:t>
            </w:r>
            <w:proofErr w:type="spellEnd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Сафар</w:t>
            </w:r>
            <w:proofErr w:type="spellEnd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3*</w:t>
            </w:r>
          </w:p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Кристалл 3 *</w:t>
            </w:r>
          </w:p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10 950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Давыдов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11 400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Милена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11 400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Парк Отель 3*</w:t>
            </w:r>
          </w:p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11 650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Ибис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11 650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Релита 4*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11 850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Олимп 3* 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(Накрытие)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11 950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Сулейман Палас 4*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 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11 950</w:t>
            </w:r>
          </w:p>
        </w:tc>
      </w:tr>
      <w:tr w:rsidR="00B229F3" w:rsidTr="00B229F3">
        <w:tc>
          <w:tcPr>
            <w:tcW w:w="42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proofErr w:type="spellStart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Биляр</w:t>
            </w:r>
            <w:proofErr w:type="spellEnd"/>
            <w:r w:rsidRPr="00B229F3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Палас 4*</w:t>
            </w:r>
            <w:r w:rsidRPr="00B229F3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ru-RU"/>
              </w:rPr>
              <w:t> (Шведский стол)</w:t>
            </w:r>
          </w:p>
        </w:tc>
        <w:tc>
          <w:tcPr>
            <w:tcW w:w="3119" w:type="dxa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B229F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2-х м. стандарт</w:t>
            </w:r>
          </w:p>
        </w:tc>
        <w:tc>
          <w:tcPr>
            <w:tcW w:w="0" w:type="auto"/>
            <w:vAlign w:val="center"/>
          </w:tcPr>
          <w:p w:rsidR="00B229F3" w:rsidRPr="00B229F3" w:rsidRDefault="00B229F3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lang w:eastAsia="ru-RU"/>
              </w:rPr>
              <w:t>12 300</w:t>
            </w:r>
          </w:p>
        </w:tc>
      </w:tr>
      <w:tr w:rsidR="005D5989" w:rsidTr="000D2AD9">
        <w:tc>
          <w:tcPr>
            <w:tcW w:w="9396" w:type="dxa"/>
            <w:gridSpan w:val="3"/>
            <w:vAlign w:val="center"/>
          </w:tcPr>
          <w:p w:rsidR="005D5989" w:rsidRPr="005D5989" w:rsidRDefault="005D5989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lang w:eastAsia="ru-RU"/>
              </w:rPr>
            </w:pPr>
            <w:r w:rsidRPr="005D5989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lang w:eastAsia="ru-RU"/>
              </w:rPr>
              <w:t>Доплата за взрослого в группе 300р</w:t>
            </w:r>
          </w:p>
        </w:tc>
      </w:tr>
      <w:tr w:rsidR="005D5989" w:rsidTr="00B67FEC">
        <w:tc>
          <w:tcPr>
            <w:tcW w:w="9396" w:type="dxa"/>
            <w:gridSpan w:val="3"/>
            <w:vAlign w:val="center"/>
          </w:tcPr>
          <w:p w:rsidR="005D5989" w:rsidRPr="005D5989" w:rsidRDefault="005D5989" w:rsidP="000B6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lang w:eastAsia="ru-RU"/>
              </w:rPr>
            </w:pPr>
            <w:r w:rsidRPr="005D5989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lang w:eastAsia="ru-RU"/>
              </w:rPr>
              <w:t>Если ваша группа больше чем 6+1, сообщите нам, мы пересчитаем стоимость под ваш запрос.</w:t>
            </w:r>
          </w:p>
        </w:tc>
      </w:tr>
    </w:tbl>
    <w:p w:rsidR="00B229F3" w:rsidRPr="00DB4120" w:rsidRDefault="005D5989" w:rsidP="005D5989">
      <w:pPr>
        <w:tabs>
          <w:tab w:val="left" w:pos="5940"/>
        </w:tabs>
        <w:spacing w:after="0" w:line="240" w:lineRule="auto"/>
        <w:jc w:val="both"/>
        <w:outlineLvl w:val="5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ab/>
      </w:r>
    </w:p>
    <w:p w:rsidR="00326B42" w:rsidRPr="005D5989" w:rsidRDefault="00326B42" w:rsidP="00DB412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B42" w:rsidRPr="005D5989" w:rsidRDefault="005D5989" w:rsidP="00DB412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программы входит:</w:t>
      </w:r>
    </w:p>
    <w:p w:rsidR="005D5989" w:rsidRPr="005D5989" w:rsidRDefault="005D5989" w:rsidP="005D598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D5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отеле выбранной категории</w:t>
      </w:r>
    </w:p>
    <w:p w:rsidR="005D5989" w:rsidRPr="005D5989" w:rsidRDefault="005D5989" w:rsidP="005D598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D59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</w:t>
      </w:r>
    </w:p>
    <w:p w:rsidR="005D5989" w:rsidRPr="005D5989" w:rsidRDefault="005D5989" w:rsidP="005D598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D59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Трансферы, согласно программе</w:t>
      </w:r>
    </w:p>
    <w:p w:rsidR="005D5989" w:rsidRPr="005D5989" w:rsidRDefault="005D5989" w:rsidP="005D5989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D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завтрака в отеле, 3 обеда </w:t>
      </w:r>
    </w:p>
    <w:p w:rsidR="00326B42" w:rsidRDefault="00326B42" w:rsidP="00DB412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42" w:rsidRDefault="00326B42" w:rsidP="00DB412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6B42" w:rsidRPr="009C28F1" w:rsidRDefault="00326B42" w:rsidP="00DB412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ru-RU"/>
        </w:rPr>
      </w:pPr>
    </w:p>
    <w:sectPr w:rsidR="00326B42" w:rsidRPr="009C28F1" w:rsidSect="00DB4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BD4"/>
    <w:multiLevelType w:val="hybridMultilevel"/>
    <w:tmpl w:val="855E00F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71"/>
    <w:rsid w:val="002E159E"/>
    <w:rsid w:val="00326B42"/>
    <w:rsid w:val="004C6171"/>
    <w:rsid w:val="005D5989"/>
    <w:rsid w:val="00AC7EA8"/>
    <w:rsid w:val="00B229F3"/>
    <w:rsid w:val="00D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2019-12-21T14:42:00Z</dcterms:created>
  <dcterms:modified xsi:type="dcterms:W3CDTF">2019-12-21T15:24:00Z</dcterms:modified>
</cp:coreProperties>
</file>